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37" w:rsidRPr="00951FAF" w:rsidRDefault="00951FAF" w:rsidP="00951FAF">
      <w:pPr>
        <w:jc w:val="center"/>
        <w:rPr>
          <w:b/>
        </w:rPr>
      </w:pPr>
      <w:r w:rsidRPr="00951FAF">
        <w:rPr>
          <w:rFonts w:hint="eastAsia"/>
          <w:b/>
        </w:rPr>
        <w:t>農村型地域運営組織モデル形成支援事業にかかわる調査・ビジョン策定業務</w:t>
      </w:r>
    </w:p>
    <w:p w:rsidR="00951FAF" w:rsidRDefault="00951FAF"/>
    <w:p w:rsidR="00951FAF" w:rsidRPr="00951FAF" w:rsidRDefault="00951FAF">
      <w:pPr>
        <w:rPr>
          <w:b/>
        </w:rPr>
      </w:pPr>
      <w:r w:rsidRPr="00951FAF">
        <w:rPr>
          <w:rFonts w:hint="eastAsia"/>
          <w:b/>
        </w:rPr>
        <w:t>１．目的</w:t>
      </w:r>
    </w:p>
    <w:p w:rsidR="00951FAF" w:rsidRDefault="00A870C8">
      <w:r>
        <w:rPr>
          <w:rFonts w:hint="eastAsia"/>
        </w:rPr>
        <w:t xml:space="preserve">　多気町勢和地域では、農業を中心としてこれまで培ってきた農村コミュニティにより、過疎化・高齢化が進む農村の諸問題に対処してきた。しかしながら、農家の高齢化が進む中で、独居老人の増加や獣害による離農、荒廃農地の増加といった新たな問題に直面している。そのため、本事業ではこれまでの仕組みで対処できなかった農地の保全、地域活性や高齢者サポートを行うための調査を行うとともに、</w:t>
      </w:r>
      <w:r w:rsidR="002E431E">
        <w:rPr>
          <w:rFonts w:hint="eastAsia"/>
        </w:rPr>
        <w:t>ビジョンを策定するものである。</w:t>
      </w:r>
    </w:p>
    <w:p w:rsidR="00951FAF" w:rsidRDefault="00951FAF"/>
    <w:p w:rsidR="00951FAF" w:rsidRPr="00951FAF" w:rsidRDefault="00951FAF">
      <w:pPr>
        <w:rPr>
          <w:b/>
        </w:rPr>
      </w:pPr>
      <w:r w:rsidRPr="00951FAF">
        <w:rPr>
          <w:rFonts w:hint="eastAsia"/>
          <w:b/>
        </w:rPr>
        <w:t>２．発注者</w:t>
      </w:r>
    </w:p>
    <w:p w:rsidR="00951FAF" w:rsidRDefault="00A870C8">
      <w:r>
        <w:rPr>
          <w:rFonts w:hint="eastAsia"/>
        </w:rPr>
        <w:t xml:space="preserve">　</w:t>
      </w:r>
      <w:r w:rsidR="004E2F18">
        <w:rPr>
          <w:rFonts w:hint="eastAsia"/>
        </w:rPr>
        <w:t>勢和農村RMO協議会</w:t>
      </w:r>
      <w:bookmarkStart w:id="0" w:name="_GoBack"/>
      <w:bookmarkEnd w:id="0"/>
    </w:p>
    <w:p w:rsidR="00951FAF" w:rsidRDefault="00951FAF"/>
    <w:p w:rsidR="00951FAF" w:rsidRPr="00951FAF" w:rsidRDefault="00951FAF">
      <w:pPr>
        <w:rPr>
          <w:b/>
        </w:rPr>
      </w:pPr>
      <w:r w:rsidRPr="00951FAF">
        <w:rPr>
          <w:rFonts w:hint="eastAsia"/>
          <w:b/>
        </w:rPr>
        <w:t>３．業務箇所</w:t>
      </w:r>
    </w:p>
    <w:p w:rsidR="00951FAF" w:rsidRDefault="00951FAF">
      <w:r>
        <w:rPr>
          <w:rFonts w:hint="eastAsia"/>
        </w:rPr>
        <w:t xml:space="preserve">　三重県多気郡多気町勢和地域</w:t>
      </w:r>
    </w:p>
    <w:p w:rsidR="00951FAF" w:rsidRDefault="00951FAF"/>
    <w:p w:rsidR="00951FAF" w:rsidRPr="00951FAF" w:rsidRDefault="00951FAF">
      <w:pPr>
        <w:rPr>
          <w:b/>
        </w:rPr>
      </w:pPr>
      <w:r w:rsidRPr="00951FAF">
        <w:rPr>
          <w:rFonts w:hint="eastAsia"/>
          <w:b/>
        </w:rPr>
        <w:t>４．工期</w:t>
      </w:r>
    </w:p>
    <w:p w:rsidR="00951FAF" w:rsidRDefault="00951FAF">
      <w:r>
        <w:rPr>
          <w:rFonts w:hint="eastAsia"/>
        </w:rPr>
        <w:t xml:space="preserve">　契約日～令和5年2月</w:t>
      </w:r>
      <w:r w:rsidR="003329A5">
        <w:rPr>
          <w:rFonts w:hint="eastAsia"/>
        </w:rPr>
        <w:t>2</w:t>
      </w:r>
      <w:r w:rsidR="003329A5">
        <w:t>8</w:t>
      </w:r>
      <w:r>
        <w:rPr>
          <w:rFonts w:hint="eastAsia"/>
        </w:rPr>
        <w:t>日</w:t>
      </w:r>
    </w:p>
    <w:p w:rsidR="00951FAF" w:rsidRDefault="00951FAF"/>
    <w:p w:rsidR="00951FAF" w:rsidRPr="00951FAF" w:rsidRDefault="00951FAF">
      <w:pPr>
        <w:rPr>
          <w:b/>
        </w:rPr>
      </w:pPr>
      <w:r w:rsidRPr="00951FAF">
        <w:rPr>
          <w:rFonts w:hint="eastAsia"/>
          <w:b/>
        </w:rPr>
        <w:t>５．業務内容</w:t>
      </w:r>
    </w:p>
    <w:p w:rsidR="00951FAF" w:rsidRPr="00951FAF" w:rsidRDefault="00951FAF">
      <w:pPr>
        <w:rPr>
          <w:b/>
        </w:rPr>
      </w:pPr>
      <w:r w:rsidRPr="00951FAF">
        <w:rPr>
          <w:rFonts w:hint="eastAsia"/>
          <w:b/>
        </w:rPr>
        <w:t xml:space="preserve">5-1　</w:t>
      </w:r>
      <w:r w:rsidR="00AB4404">
        <w:rPr>
          <w:rFonts w:hint="eastAsia"/>
          <w:b/>
        </w:rPr>
        <w:t>農用地</w:t>
      </w:r>
      <w:r w:rsidRPr="00951FAF">
        <w:rPr>
          <w:rFonts w:hint="eastAsia"/>
          <w:b/>
        </w:rPr>
        <w:t>調査およびビジョン</w:t>
      </w:r>
      <w:r w:rsidR="002E431E">
        <w:rPr>
          <w:rFonts w:hint="eastAsia"/>
          <w:b/>
        </w:rPr>
        <w:t>策定</w:t>
      </w:r>
    </w:p>
    <w:p w:rsidR="00951FAF" w:rsidRPr="002E431E" w:rsidRDefault="00951FAF">
      <w:pPr>
        <w:rPr>
          <w:b/>
        </w:rPr>
      </w:pPr>
      <w:r w:rsidRPr="002E431E">
        <w:rPr>
          <w:rFonts w:hint="eastAsia"/>
          <w:b/>
        </w:rPr>
        <w:t>（1）農用地調査</w:t>
      </w:r>
    </w:p>
    <w:p w:rsidR="00951FAF" w:rsidRDefault="00951FAF">
      <w:r>
        <w:rPr>
          <w:rFonts w:hint="eastAsia"/>
        </w:rPr>
        <w:t xml:space="preserve">　</w:t>
      </w:r>
      <w:r w:rsidR="00AB4404">
        <w:rPr>
          <w:rFonts w:hint="eastAsia"/>
        </w:rPr>
        <w:t>農用地調査として</w:t>
      </w:r>
      <w:r>
        <w:rPr>
          <w:rFonts w:hint="eastAsia"/>
        </w:rPr>
        <w:t>意識調査、</w:t>
      </w:r>
      <w:r w:rsidR="002E431E">
        <w:rPr>
          <w:rFonts w:hint="eastAsia"/>
        </w:rPr>
        <w:t>農用地</w:t>
      </w:r>
      <w:r>
        <w:rPr>
          <w:rFonts w:hint="eastAsia"/>
        </w:rPr>
        <w:t>の利用状況、</w:t>
      </w:r>
      <w:r w:rsidR="00F376EB">
        <w:rPr>
          <w:rFonts w:hint="eastAsia"/>
        </w:rPr>
        <w:t>遊休</w:t>
      </w:r>
      <w:r>
        <w:rPr>
          <w:rFonts w:hint="eastAsia"/>
        </w:rPr>
        <w:t>農地の実態調査を行う。</w:t>
      </w:r>
    </w:p>
    <w:p w:rsidR="002E431E" w:rsidRDefault="002E431E"/>
    <w:p w:rsidR="00951FAF" w:rsidRPr="002E431E" w:rsidRDefault="00951FAF">
      <w:pPr>
        <w:rPr>
          <w:b/>
        </w:rPr>
      </w:pPr>
      <w:r w:rsidRPr="002E431E">
        <w:rPr>
          <w:rFonts w:hint="eastAsia"/>
          <w:b/>
        </w:rPr>
        <w:t>（2）農用地保全のビジョン策定</w:t>
      </w:r>
    </w:p>
    <w:p w:rsidR="00951FAF" w:rsidRDefault="00951FAF">
      <w:r>
        <w:rPr>
          <w:rFonts w:hint="eastAsia"/>
        </w:rPr>
        <w:t xml:space="preserve">　上記の農用地調査結果をもとにワークショップ等を通じた協議を行い、地域の将来ビジョン</w:t>
      </w:r>
      <w:r w:rsidR="00AB4404">
        <w:rPr>
          <w:rFonts w:hint="eastAsia"/>
        </w:rPr>
        <w:t>および</w:t>
      </w:r>
      <w:r>
        <w:rPr>
          <w:rFonts w:hint="eastAsia"/>
        </w:rPr>
        <w:t>行動計画を策定する。</w:t>
      </w:r>
    </w:p>
    <w:p w:rsidR="002E431E" w:rsidRPr="002E431E" w:rsidRDefault="002E431E"/>
    <w:p w:rsidR="00951FAF" w:rsidRPr="00951FAF" w:rsidRDefault="00951FAF">
      <w:pPr>
        <w:rPr>
          <w:b/>
        </w:rPr>
      </w:pPr>
      <w:r w:rsidRPr="00951FAF">
        <w:rPr>
          <w:rFonts w:hint="eastAsia"/>
          <w:b/>
        </w:rPr>
        <w:t xml:space="preserve">5-2　</w:t>
      </w:r>
      <w:r w:rsidR="00AB4404">
        <w:rPr>
          <w:rFonts w:hint="eastAsia"/>
          <w:b/>
        </w:rPr>
        <w:t>地域</w:t>
      </w:r>
      <w:r w:rsidRPr="00951FAF">
        <w:rPr>
          <w:rFonts w:hint="eastAsia"/>
          <w:b/>
        </w:rPr>
        <w:t>活用</w:t>
      </w:r>
      <w:r w:rsidR="00AB4404">
        <w:rPr>
          <w:rFonts w:hint="eastAsia"/>
          <w:b/>
        </w:rPr>
        <w:t>調査およびビジョン</w:t>
      </w:r>
      <w:r w:rsidR="002E431E">
        <w:rPr>
          <w:rFonts w:hint="eastAsia"/>
          <w:b/>
        </w:rPr>
        <w:t>策定</w:t>
      </w:r>
    </w:p>
    <w:p w:rsidR="00951FAF" w:rsidRPr="002E431E" w:rsidRDefault="00951FAF">
      <w:pPr>
        <w:rPr>
          <w:b/>
        </w:rPr>
      </w:pPr>
      <w:r w:rsidRPr="002E431E">
        <w:rPr>
          <w:rFonts w:hint="eastAsia"/>
          <w:b/>
        </w:rPr>
        <w:t>（1）地域資源調査</w:t>
      </w:r>
    </w:p>
    <w:p w:rsidR="00951FAF" w:rsidRDefault="00951FAF">
      <w:r>
        <w:rPr>
          <w:rFonts w:hint="eastAsia"/>
        </w:rPr>
        <w:t xml:space="preserve">　地域資源調査として、下記の活性化施設の実態調査を行う。また、地域資源を把握し有効な活用方法について検討する。</w:t>
      </w:r>
    </w:p>
    <w:p w:rsidR="002D24C9" w:rsidRPr="000C2C1D" w:rsidRDefault="00951FAF" w:rsidP="002D24C9">
      <w:r>
        <w:rPr>
          <w:rFonts w:hint="eastAsia"/>
        </w:rPr>
        <w:t xml:space="preserve">　　対象施設：元丈の里ゆめ工房、</w:t>
      </w:r>
      <w:r w:rsidR="00E86121">
        <w:rPr>
          <w:rFonts w:hint="eastAsia"/>
        </w:rPr>
        <w:t>元丈の館、ふれあいの館、まめや、VISON</w:t>
      </w:r>
    </w:p>
    <w:p w:rsidR="002D24C9" w:rsidRDefault="002D24C9" w:rsidP="002D24C9"/>
    <w:p w:rsidR="00951FAF" w:rsidRPr="002E431E" w:rsidRDefault="00951FAF">
      <w:pPr>
        <w:rPr>
          <w:b/>
        </w:rPr>
      </w:pPr>
      <w:r w:rsidRPr="002E431E">
        <w:rPr>
          <w:rFonts w:hint="eastAsia"/>
          <w:b/>
        </w:rPr>
        <w:t>（2）地域資源活用のビジョン策定</w:t>
      </w:r>
    </w:p>
    <w:p w:rsidR="00951FAF" w:rsidRDefault="00E86121">
      <w:r>
        <w:rPr>
          <w:rFonts w:hint="eastAsia"/>
        </w:rPr>
        <w:t xml:space="preserve">　</w:t>
      </w:r>
      <w:r w:rsidR="00AB4404">
        <w:rPr>
          <w:rFonts w:hint="eastAsia"/>
        </w:rPr>
        <w:t>上記の地域資源調査結果をもとにワークショップ等を通じた協議を行い、地域の将来ビジョンおよび行動計画を策定する。</w:t>
      </w:r>
    </w:p>
    <w:p w:rsidR="002E431E" w:rsidRDefault="002E431E"/>
    <w:p w:rsidR="00951FAF" w:rsidRPr="002E431E" w:rsidRDefault="00AB4404">
      <w:pPr>
        <w:rPr>
          <w:b/>
        </w:rPr>
      </w:pPr>
      <w:r w:rsidRPr="002E431E">
        <w:rPr>
          <w:rFonts w:hint="eastAsia"/>
          <w:b/>
        </w:rPr>
        <w:t>5-3　生活支援調査およびビジョン</w:t>
      </w:r>
      <w:r w:rsidR="002E431E" w:rsidRPr="002E431E">
        <w:rPr>
          <w:rFonts w:hint="eastAsia"/>
          <w:b/>
        </w:rPr>
        <w:t>策定</w:t>
      </w:r>
    </w:p>
    <w:p w:rsidR="00AB4404" w:rsidRPr="002E431E" w:rsidRDefault="00AB4404">
      <w:pPr>
        <w:rPr>
          <w:b/>
        </w:rPr>
      </w:pPr>
      <w:r w:rsidRPr="002E431E">
        <w:rPr>
          <w:rFonts w:hint="eastAsia"/>
          <w:b/>
        </w:rPr>
        <w:t>（1）生活支援調査</w:t>
      </w:r>
    </w:p>
    <w:p w:rsidR="00AB4404" w:rsidRDefault="00AB4404">
      <w:r>
        <w:rPr>
          <w:rFonts w:hint="eastAsia"/>
        </w:rPr>
        <w:t xml:space="preserve">　生活支援調査として、農作物の収穫や直売所への配送システムの検討、高齢者の意識調査（生活支援、買い物、移動手段等のニーズ調査）、農福連携調査（独居老人の見守りと支援に関する調査）を行う。</w:t>
      </w:r>
    </w:p>
    <w:p w:rsidR="002E431E" w:rsidRPr="002D24C9" w:rsidRDefault="002E431E"/>
    <w:p w:rsidR="00AB4404" w:rsidRPr="002E431E" w:rsidRDefault="00AB4404">
      <w:pPr>
        <w:rPr>
          <w:b/>
        </w:rPr>
      </w:pPr>
      <w:r w:rsidRPr="002E431E">
        <w:rPr>
          <w:rFonts w:hint="eastAsia"/>
          <w:b/>
        </w:rPr>
        <w:t>（2）生活支援のビジョン策定</w:t>
      </w:r>
    </w:p>
    <w:p w:rsidR="00AB4404" w:rsidRDefault="00AB4404">
      <w:r>
        <w:rPr>
          <w:rFonts w:hint="eastAsia"/>
        </w:rPr>
        <w:t xml:space="preserve">　上記の生活支援調査結果をもとにワークショップ等を通じた協議を行い、地域の将来ビジョンおよび行動計画を策定する。</w:t>
      </w:r>
    </w:p>
    <w:p w:rsidR="00AB4404" w:rsidRPr="00AB4404" w:rsidRDefault="00AB4404"/>
    <w:p w:rsidR="00951FAF" w:rsidRPr="002E431E" w:rsidRDefault="002E431E">
      <w:pPr>
        <w:rPr>
          <w:b/>
        </w:rPr>
      </w:pPr>
      <w:r w:rsidRPr="002E431E">
        <w:rPr>
          <w:rFonts w:hint="eastAsia"/>
          <w:b/>
        </w:rPr>
        <w:t>６．打合せ協議</w:t>
      </w:r>
    </w:p>
    <w:p w:rsidR="002E431E" w:rsidRDefault="002E431E">
      <w:r>
        <w:rPr>
          <w:rFonts w:hint="eastAsia"/>
        </w:rPr>
        <w:t xml:space="preserve">　打合せ行儀については初回、中間2回、最終の計4回とする。また、受託者は業務の進捗について委託者から求めがあった場合はこれに応じる。</w:t>
      </w:r>
    </w:p>
    <w:p w:rsidR="002E431E" w:rsidRDefault="002E431E"/>
    <w:p w:rsidR="002E431E" w:rsidRPr="002E431E" w:rsidRDefault="002E431E">
      <w:pPr>
        <w:rPr>
          <w:b/>
        </w:rPr>
      </w:pPr>
      <w:r w:rsidRPr="002E431E">
        <w:rPr>
          <w:rFonts w:hint="eastAsia"/>
          <w:b/>
        </w:rPr>
        <w:t>７．成果品</w:t>
      </w:r>
    </w:p>
    <w:p w:rsidR="002E431E" w:rsidRDefault="002E431E">
      <w:r>
        <w:rPr>
          <w:rFonts w:hint="eastAsia"/>
        </w:rPr>
        <w:t xml:space="preserve">　成果品は次に掲げるものとする。</w:t>
      </w:r>
    </w:p>
    <w:p w:rsidR="002E431E" w:rsidRDefault="002E431E">
      <w:r>
        <w:rPr>
          <w:rFonts w:hint="eastAsia"/>
        </w:rPr>
        <w:t>（1）報告書：正1部、副1部、電子媒体1部</w:t>
      </w:r>
    </w:p>
    <w:p w:rsidR="002E431E" w:rsidRDefault="002E431E"/>
    <w:p w:rsidR="002E431E" w:rsidRPr="002E431E" w:rsidRDefault="002E431E">
      <w:pPr>
        <w:rPr>
          <w:b/>
        </w:rPr>
      </w:pPr>
      <w:r w:rsidRPr="002E431E">
        <w:rPr>
          <w:rFonts w:hint="eastAsia"/>
          <w:b/>
        </w:rPr>
        <w:t>８．備考</w:t>
      </w:r>
    </w:p>
    <w:p w:rsidR="002E431E" w:rsidRDefault="002E431E">
      <w:r>
        <w:rPr>
          <w:rFonts w:hint="eastAsia"/>
        </w:rPr>
        <w:t xml:space="preserve">　事業の実施に当たっては本事業の申請書（計画書）を十分に理解をして、実施すること。</w:t>
      </w:r>
    </w:p>
    <w:sectPr w:rsidR="002E43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6EB" w:rsidRDefault="00F376EB" w:rsidP="00F376EB">
      <w:r>
        <w:separator/>
      </w:r>
    </w:p>
  </w:endnote>
  <w:endnote w:type="continuationSeparator" w:id="0">
    <w:p w:rsidR="00F376EB" w:rsidRDefault="00F376EB" w:rsidP="00F3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6EB" w:rsidRDefault="00F376EB" w:rsidP="00F376EB">
      <w:r>
        <w:separator/>
      </w:r>
    </w:p>
  </w:footnote>
  <w:footnote w:type="continuationSeparator" w:id="0">
    <w:p w:rsidR="00F376EB" w:rsidRDefault="00F376EB" w:rsidP="00F37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AF"/>
    <w:rsid w:val="000C2C1D"/>
    <w:rsid w:val="002D24C9"/>
    <w:rsid w:val="002E431E"/>
    <w:rsid w:val="003329A5"/>
    <w:rsid w:val="004E2F18"/>
    <w:rsid w:val="00951FAF"/>
    <w:rsid w:val="00A51837"/>
    <w:rsid w:val="00A870C8"/>
    <w:rsid w:val="00AB4404"/>
    <w:rsid w:val="00E86121"/>
    <w:rsid w:val="00F37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7FAB7EC-36DA-4B34-9E9B-167455CA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6EB"/>
    <w:pPr>
      <w:tabs>
        <w:tab w:val="center" w:pos="4252"/>
        <w:tab w:val="right" w:pos="8504"/>
      </w:tabs>
      <w:snapToGrid w:val="0"/>
    </w:pPr>
  </w:style>
  <w:style w:type="character" w:customStyle="1" w:styleId="a4">
    <w:name w:val="ヘッダー (文字)"/>
    <w:basedOn w:val="a0"/>
    <w:link w:val="a3"/>
    <w:uiPriority w:val="99"/>
    <w:rsid w:val="00F376EB"/>
  </w:style>
  <w:style w:type="paragraph" w:styleId="a5">
    <w:name w:val="footer"/>
    <w:basedOn w:val="a"/>
    <w:link w:val="a6"/>
    <w:uiPriority w:val="99"/>
    <w:unhideWhenUsed/>
    <w:rsid w:val="00F376EB"/>
    <w:pPr>
      <w:tabs>
        <w:tab w:val="center" w:pos="4252"/>
        <w:tab w:val="right" w:pos="8504"/>
      </w:tabs>
      <w:snapToGrid w:val="0"/>
    </w:pPr>
  </w:style>
  <w:style w:type="character" w:customStyle="1" w:styleId="a6">
    <w:name w:val="フッター (文字)"/>
    <w:basedOn w:val="a0"/>
    <w:link w:val="a5"/>
    <w:uiPriority w:val="99"/>
    <w:rsid w:val="00F37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151</Words>
  <Characters>867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2022-05-17T06:03:00Z</dcterms:created>
  <dcterms:modified xsi:type="dcterms:W3CDTF">2022-06-07T03:59:00Z</dcterms:modified>
</cp:coreProperties>
</file>